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427" w:rsidRPr="005E4B35" w:rsidRDefault="00352CFE">
      <w:pPr>
        <w:rPr>
          <w:b/>
          <w:color w:val="00B050"/>
          <w:sz w:val="32"/>
          <w:szCs w:val="32"/>
        </w:rPr>
      </w:pPr>
      <w:r w:rsidRPr="005E4B35">
        <w:rPr>
          <w:b/>
          <w:color w:val="00B050"/>
          <w:sz w:val="32"/>
          <w:szCs w:val="32"/>
        </w:rPr>
        <w:t>Méli-Mélo chez les artisan</w:t>
      </w:r>
      <w:r w:rsidR="000266BE">
        <w:rPr>
          <w:b/>
          <w:color w:val="00B050"/>
          <w:sz w:val="32"/>
          <w:szCs w:val="32"/>
        </w:rPr>
        <w:t xml:space="preserve">s, </w:t>
      </w:r>
      <w:r w:rsidR="005F4C47" w:rsidRPr="005E4B35">
        <w:rPr>
          <w:b/>
          <w:color w:val="00B050"/>
          <w:sz w:val="32"/>
          <w:szCs w:val="32"/>
        </w:rPr>
        <w:t>artistes</w:t>
      </w:r>
      <w:r w:rsidR="000266BE">
        <w:rPr>
          <w:b/>
          <w:color w:val="00B050"/>
          <w:sz w:val="32"/>
          <w:szCs w:val="32"/>
        </w:rPr>
        <w:t xml:space="preserve"> et autres acteurs du Parc naturel des Hauts-Pays.</w:t>
      </w:r>
      <w:r w:rsidR="005F4C47" w:rsidRPr="005E4B35">
        <w:rPr>
          <w:b/>
          <w:color w:val="00B050"/>
          <w:sz w:val="32"/>
          <w:szCs w:val="32"/>
        </w:rPr>
        <w:t xml:space="preserve"> </w:t>
      </w:r>
      <w:r w:rsidR="000266BE">
        <w:rPr>
          <w:b/>
          <w:color w:val="00B050"/>
          <w:sz w:val="32"/>
          <w:szCs w:val="32"/>
        </w:rPr>
        <w:t>T</w:t>
      </w:r>
      <w:r w:rsidRPr="005E4B35">
        <w:rPr>
          <w:b/>
          <w:color w:val="00B050"/>
          <w:sz w:val="32"/>
          <w:szCs w:val="32"/>
        </w:rPr>
        <w:t xml:space="preserve">hème de l’Eau </w:t>
      </w:r>
      <w:r w:rsidR="005F4C47" w:rsidRPr="005E4B35">
        <w:rPr>
          <w:b/>
          <w:color w:val="00B050"/>
          <w:sz w:val="32"/>
          <w:szCs w:val="32"/>
        </w:rPr>
        <w:t xml:space="preserve">(juillet </w:t>
      </w:r>
      <w:r w:rsidRPr="005E4B35">
        <w:rPr>
          <w:b/>
          <w:color w:val="00B050"/>
          <w:sz w:val="32"/>
          <w:szCs w:val="32"/>
        </w:rPr>
        <w:t>2018</w:t>
      </w:r>
      <w:r w:rsidR="005F4C47" w:rsidRPr="005E4B35">
        <w:rPr>
          <w:b/>
          <w:color w:val="00B050"/>
          <w:sz w:val="32"/>
          <w:szCs w:val="32"/>
        </w:rPr>
        <w:t>)</w:t>
      </w:r>
    </w:p>
    <w:p w:rsidR="00C5006D" w:rsidRPr="00C5006D" w:rsidRDefault="00C5006D" w:rsidP="00C5006D">
      <w:pPr>
        <w:pStyle w:val="Paragraphedeliste"/>
        <w:numPr>
          <w:ilvl w:val="0"/>
          <w:numId w:val="1"/>
        </w:num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Le Programme</w:t>
      </w:r>
      <w:r w:rsidR="00F37A3E">
        <w:rPr>
          <w:b/>
          <w:color w:val="FF0000"/>
          <w:sz w:val="32"/>
          <w:szCs w:val="32"/>
        </w:rPr>
        <w:t xml:space="preserve"> du stage de vacances</w:t>
      </w: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61"/>
        <w:gridCol w:w="2856"/>
        <w:gridCol w:w="2829"/>
        <w:gridCol w:w="2961"/>
        <w:gridCol w:w="2829"/>
      </w:tblGrid>
      <w:tr w:rsidR="00352CFE" w:rsidTr="00352CFE">
        <w:tc>
          <w:tcPr>
            <w:tcW w:w="2828" w:type="dxa"/>
          </w:tcPr>
          <w:p w:rsidR="00352CFE" w:rsidRDefault="00352CFE">
            <w:r>
              <w:t>Lundi 16 juillet 2018</w:t>
            </w:r>
          </w:p>
        </w:tc>
        <w:tc>
          <w:tcPr>
            <w:tcW w:w="2829" w:type="dxa"/>
          </w:tcPr>
          <w:p w:rsidR="00352CFE" w:rsidRDefault="00352CFE">
            <w:r>
              <w:t>Mardi 17 juillet 2018</w:t>
            </w:r>
          </w:p>
        </w:tc>
        <w:tc>
          <w:tcPr>
            <w:tcW w:w="2829" w:type="dxa"/>
          </w:tcPr>
          <w:p w:rsidR="00352CFE" w:rsidRDefault="00352CFE">
            <w:r>
              <w:t>Mercredi 18 juillet 2018</w:t>
            </w:r>
          </w:p>
        </w:tc>
        <w:tc>
          <w:tcPr>
            <w:tcW w:w="2829" w:type="dxa"/>
          </w:tcPr>
          <w:p w:rsidR="00352CFE" w:rsidRDefault="00352CFE">
            <w:r>
              <w:t>Jeudi 19 juillet 2018</w:t>
            </w:r>
          </w:p>
        </w:tc>
        <w:tc>
          <w:tcPr>
            <w:tcW w:w="2829" w:type="dxa"/>
          </w:tcPr>
          <w:p w:rsidR="00352CFE" w:rsidRDefault="00352CFE">
            <w:r>
              <w:t>Vendredi 20 juillet 2018</w:t>
            </w:r>
          </w:p>
        </w:tc>
      </w:tr>
      <w:tr w:rsidR="00DE0B10" w:rsidTr="00352CFE">
        <w:tc>
          <w:tcPr>
            <w:tcW w:w="2828" w:type="dxa"/>
          </w:tcPr>
          <w:p w:rsidR="00DE0B10" w:rsidRPr="00BD56D1" w:rsidRDefault="00DE0B10">
            <w:pPr>
              <w:rPr>
                <w:color w:val="FF0000"/>
              </w:rPr>
            </w:pPr>
            <w:r w:rsidRPr="00DE0B10">
              <w:rPr>
                <w:color w:val="FF0000"/>
              </w:rPr>
              <w:t>Matin</w:t>
            </w:r>
          </w:p>
        </w:tc>
        <w:tc>
          <w:tcPr>
            <w:tcW w:w="2829" w:type="dxa"/>
          </w:tcPr>
          <w:p w:rsidR="00DE0B10" w:rsidRDefault="00DE0B10"/>
        </w:tc>
        <w:tc>
          <w:tcPr>
            <w:tcW w:w="2829" w:type="dxa"/>
          </w:tcPr>
          <w:p w:rsidR="00DE0B10" w:rsidRDefault="00DE0B10"/>
        </w:tc>
        <w:tc>
          <w:tcPr>
            <w:tcW w:w="2829" w:type="dxa"/>
          </w:tcPr>
          <w:p w:rsidR="00DE0B10" w:rsidRDefault="00DE0B10"/>
        </w:tc>
        <w:tc>
          <w:tcPr>
            <w:tcW w:w="2829" w:type="dxa"/>
          </w:tcPr>
          <w:p w:rsidR="00DE0B10" w:rsidRDefault="00DE0B10"/>
        </w:tc>
      </w:tr>
      <w:tr w:rsidR="00352CFE" w:rsidTr="00352CFE">
        <w:tc>
          <w:tcPr>
            <w:tcW w:w="2828" w:type="dxa"/>
          </w:tcPr>
          <w:p w:rsidR="00352CFE" w:rsidRDefault="00F86C27">
            <w:r>
              <w:t>Atelier  de création florale</w:t>
            </w:r>
          </w:p>
          <w:p w:rsidR="00352CFE" w:rsidRDefault="00352CFE"/>
          <w:p w:rsidR="00352CFE" w:rsidRDefault="00352CFE">
            <w:r>
              <w:t xml:space="preserve">Fleurs </w:t>
            </w:r>
            <w:r w:rsidR="005F4C47">
              <w:t>« </w:t>
            </w:r>
            <w:r>
              <w:t>L’Angélique</w:t>
            </w:r>
            <w:r w:rsidR="005F4C47">
              <w:t xml:space="preserve"> » </w:t>
            </w:r>
            <w:r w:rsidR="00F86C27">
              <w:t>d’</w:t>
            </w:r>
            <w:proofErr w:type="spellStart"/>
            <w:r w:rsidR="00F86C27">
              <w:t>Audregnies</w:t>
            </w:r>
            <w:proofErr w:type="spellEnd"/>
          </w:p>
          <w:p w:rsidR="00352CFE" w:rsidRDefault="00352CFE"/>
          <w:p w:rsidR="00352CFE" w:rsidRDefault="00BD56D1">
            <w:r>
              <w:rPr>
                <w:noProof/>
                <w:lang w:eastAsia="fr-BE"/>
              </w:rPr>
              <w:drawing>
                <wp:inline distT="0" distB="0" distL="0" distR="0" wp14:anchorId="080909F3" wp14:editId="5DCF6779">
                  <wp:extent cx="2124075" cy="1593488"/>
                  <wp:effectExtent l="0" t="0" r="0" b="6985"/>
                  <wp:docPr id="11" name="Image 11" descr="C:\Users\Admin\Desktop\Photos 2016\stage melimelo 2016\mercredi\P100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Photos 2016\stage melimelo 2016\mercredi\P100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31" cy="15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CFE" w:rsidRDefault="00352CFE"/>
        </w:tc>
        <w:tc>
          <w:tcPr>
            <w:tcW w:w="2829" w:type="dxa"/>
          </w:tcPr>
          <w:p w:rsidR="00352CFE" w:rsidRDefault="00352CFE">
            <w:r>
              <w:t>Roulotte théâtrale</w:t>
            </w:r>
            <w:r w:rsidR="005E4B35">
              <w:t xml:space="preserve"> d’</w:t>
            </w:r>
            <w:proofErr w:type="spellStart"/>
            <w:r w:rsidR="005E4B35">
              <w:t>Elouges</w:t>
            </w:r>
            <w:proofErr w:type="spellEnd"/>
            <w:r w:rsidR="00DE0B10">
              <w:t> </w:t>
            </w:r>
            <w:r w:rsidR="00F86C27">
              <w:t>: activité de théâtre</w:t>
            </w:r>
          </w:p>
          <w:p w:rsidR="000266BE" w:rsidRDefault="000266BE"/>
          <w:p w:rsidR="000A58A1" w:rsidRDefault="000266BE">
            <w:r>
              <w:t xml:space="preserve">Roland </w:t>
            </w:r>
            <w:proofErr w:type="spellStart"/>
            <w:r>
              <w:t>Thibeau</w:t>
            </w:r>
            <w:proofErr w:type="spellEnd"/>
          </w:p>
          <w:p w:rsidR="000A58A1" w:rsidRDefault="000A58A1"/>
          <w:p w:rsidR="000266BE" w:rsidRPr="000A58A1" w:rsidRDefault="000A58A1">
            <w:r w:rsidRPr="000A58A1">
              <w:rPr>
                <w:b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4F033F5" wp14:editId="2E061153">
                  <wp:extent cx="1676400" cy="1257641"/>
                  <wp:effectExtent l="0" t="0" r="0" b="0"/>
                  <wp:docPr id="1" name="Image 1" descr="C:\Users\Admin\Desktop\Photos 2016\stage melimelo 2016\vendredi\P100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s 2016\stage melimelo 2016\vendredi\P100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85" cy="125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352CFE" w:rsidRDefault="00F86C27">
            <w:r>
              <w:t>Activité proposée par le PCS de Dour à la Maison de quartier d’</w:t>
            </w:r>
            <w:proofErr w:type="spellStart"/>
            <w:r>
              <w:t>Elouges</w:t>
            </w:r>
            <w:proofErr w:type="spellEnd"/>
            <w:r w:rsidR="00DE0B10">
              <w:t> </w:t>
            </w:r>
            <w:r>
              <w:t>: visite du potager, récolte de l’e</w:t>
            </w:r>
            <w:r w:rsidR="000266BE">
              <w:t xml:space="preserve">au de pluie, jeux d’eau (bulles </w:t>
            </w:r>
            <w:r>
              <w:t>géantes) et dégustation de sirops</w:t>
            </w:r>
            <w:r w:rsidR="005F4C47">
              <w:t xml:space="preserve"> naturels</w:t>
            </w:r>
            <w:r w:rsidR="00BD56D1">
              <w:rPr>
                <w:noProof/>
                <w:lang w:eastAsia="fr-BE"/>
              </w:rPr>
              <w:drawing>
                <wp:inline distT="0" distB="0" distL="0" distR="0" wp14:anchorId="209CAF4B" wp14:editId="35FD9F71">
                  <wp:extent cx="1552575" cy="1164431"/>
                  <wp:effectExtent l="0" t="0" r="0" b="0"/>
                  <wp:docPr id="6" name="Image 6" descr="C:\Users\Admin\Desktop\Photos 2018\Terroir et Mémoire 2018\20180422_10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hotos 2018\Terroir et Mémoire 2018\20180422_10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94" cy="116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8F1195" w:rsidRDefault="00BB0B3F">
            <w:r>
              <w:t>Atelier de peinture</w:t>
            </w:r>
            <w:r w:rsidR="008F1195">
              <w:t xml:space="preserve"> sur toile </w:t>
            </w:r>
          </w:p>
          <w:p w:rsidR="008F1195" w:rsidRDefault="008F1195"/>
          <w:p w:rsidR="00BD56D1" w:rsidRDefault="00BB0B3F">
            <w:proofErr w:type="spellStart"/>
            <w:r>
              <w:t>Gana</w:t>
            </w:r>
            <w:proofErr w:type="spellEnd"/>
            <w:r>
              <w:t xml:space="preserve"> Maryli</w:t>
            </w:r>
            <w:r w:rsidR="00BD56D1">
              <w:t>ne</w:t>
            </w:r>
          </w:p>
          <w:p w:rsidR="00BD56D1" w:rsidRDefault="00BD56D1"/>
          <w:p w:rsidR="00BB0B3F" w:rsidRDefault="00BD56D1">
            <w:r>
              <w:rPr>
                <w:noProof/>
                <w:lang w:eastAsia="fr-BE"/>
              </w:rPr>
              <w:drawing>
                <wp:inline distT="0" distB="0" distL="0" distR="0" wp14:anchorId="5DDA788F" wp14:editId="214FDCDE">
                  <wp:extent cx="1743075" cy="1307660"/>
                  <wp:effectExtent l="0" t="0" r="0" b="6985"/>
                  <wp:docPr id="10" name="Image 10" descr="C:\Users\Admin\Desktop\Photos 2016\stage melimelo 2016\mardi\P100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Photos 2016\stage melimelo 2016\mardi\P100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75" cy="130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8F1195" w:rsidRDefault="00F86C27">
            <w:r>
              <w:t>Activité de pêche et de récolte de petits animaux dans la piscine biologique</w:t>
            </w:r>
            <w:r w:rsidR="008F1195">
              <w:t xml:space="preserve"> </w:t>
            </w:r>
          </w:p>
          <w:p w:rsidR="008F1195" w:rsidRDefault="008F1195"/>
          <w:p w:rsidR="00BD56D1" w:rsidRDefault="008F1195">
            <w:proofErr w:type="spellStart"/>
            <w:r>
              <w:t>Aland</w:t>
            </w:r>
            <w:proofErr w:type="spellEnd"/>
            <w:r>
              <w:t xml:space="preserve"> </w:t>
            </w:r>
            <w:proofErr w:type="spellStart"/>
            <w:r>
              <w:t>Duray</w:t>
            </w:r>
            <w:proofErr w:type="spellEnd"/>
            <w:r>
              <w:t xml:space="preserve"> </w:t>
            </w:r>
          </w:p>
          <w:p w:rsidR="00BD56D1" w:rsidRDefault="00BD56D1"/>
          <w:p w:rsidR="00BD56D1" w:rsidRDefault="00BD56D1"/>
          <w:p w:rsidR="00C62631" w:rsidRDefault="00BD56D1">
            <w:r>
              <w:rPr>
                <w:noProof/>
                <w:color w:val="0000FF"/>
                <w:lang w:eastAsia="fr-BE"/>
              </w:rPr>
              <w:drawing>
                <wp:inline distT="0" distB="0" distL="0" distR="0" wp14:anchorId="0FD8FF1A" wp14:editId="12BF42BE">
                  <wp:extent cx="1643626" cy="1091837"/>
                  <wp:effectExtent l="0" t="0" r="0" b="0"/>
                  <wp:docPr id="8" name="irc_mi" descr="Image associé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34" cy="109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B10" w:rsidTr="00352CFE">
        <w:tc>
          <w:tcPr>
            <w:tcW w:w="2828" w:type="dxa"/>
          </w:tcPr>
          <w:p w:rsidR="00DE0B10" w:rsidRPr="00BD56D1" w:rsidRDefault="00DE0B10">
            <w:pPr>
              <w:rPr>
                <w:color w:val="FF0000"/>
              </w:rPr>
            </w:pPr>
            <w:r w:rsidRPr="00DE0B10">
              <w:rPr>
                <w:color w:val="FF0000"/>
              </w:rPr>
              <w:t>Après-midi</w:t>
            </w:r>
          </w:p>
        </w:tc>
        <w:tc>
          <w:tcPr>
            <w:tcW w:w="2829" w:type="dxa"/>
          </w:tcPr>
          <w:p w:rsidR="00DE0B10" w:rsidRDefault="00DE0B10"/>
        </w:tc>
        <w:tc>
          <w:tcPr>
            <w:tcW w:w="2829" w:type="dxa"/>
          </w:tcPr>
          <w:p w:rsidR="00DE0B10" w:rsidRDefault="00DE0B10"/>
        </w:tc>
        <w:tc>
          <w:tcPr>
            <w:tcW w:w="2829" w:type="dxa"/>
          </w:tcPr>
          <w:p w:rsidR="00DE0B10" w:rsidRDefault="00DE0B10"/>
        </w:tc>
        <w:tc>
          <w:tcPr>
            <w:tcW w:w="2829" w:type="dxa"/>
          </w:tcPr>
          <w:p w:rsidR="00DE0B10" w:rsidRDefault="00DE0B10"/>
        </w:tc>
      </w:tr>
      <w:tr w:rsidR="00352CFE" w:rsidTr="00352CFE">
        <w:tc>
          <w:tcPr>
            <w:tcW w:w="2828" w:type="dxa"/>
          </w:tcPr>
          <w:p w:rsidR="00352CFE" w:rsidRDefault="00F86C27">
            <w:r>
              <w:t>Animation Or bleu (jeu de l’oie</w:t>
            </w:r>
            <w:r w:rsidR="005F4C47">
              <w:t xml:space="preserve"> sur le thème de l’eau </w:t>
            </w:r>
            <w:r>
              <w:t xml:space="preserve"> et expériences) du Parc naturel des Hauts-Pays</w:t>
            </w:r>
          </w:p>
          <w:p w:rsidR="00352CFE" w:rsidRDefault="008F1195">
            <w:r>
              <w:t>Sylvie Denis</w:t>
            </w:r>
          </w:p>
          <w:p w:rsidR="00352CFE" w:rsidRDefault="00A7167F">
            <w:r>
              <w:rPr>
                <w:noProof/>
                <w:lang w:eastAsia="fr-BE"/>
              </w:rPr>
              <w:t xml:space="preserve">          </w:t>
            </w:r>
            <w:r w:rsidR="00BD56D1">
              <w:rPr>
                <w:noProof/>
                <w:lang w:eastAsia="fr-BE"/>
              </w:rPr>
              <w:drawing>
                <wp:inline distT="0" distB="0" distL="0" distR="0" wp14:anchorId="4E7032A3" wp14:editId="41537939">
                  <wp:extent cx="1400175" cy="1866901"/>
                  <wp:effectExtent l="0" t="0" r="0" b="0"/>
                  <wp:docPr id="4" name="Image 4" descr="C:\Users\Admin\Desktop\Photos 2018\Terroir et Mémoire 2018\20180422_131323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s 2018\Terroir et Mémoire 2018\20180422_131323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57" cy="187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6D1" w:rsidRDefault="00BD56D1"/>
        </w:tc>
        <w:tc>
          <w:tcPr>
            <w:tcW w:w="2829" w:type="dxa"/>
          </w:tcPr>
          <w:p w:rsidR="00352CFE" w:rsidRDefault="00352CFE">
            <w:r>
              <w:t>Roulotte théâtrale</w:t>
            </w:r>
            <w:r w:rsidR="00F86C27">
              <w:t> : activité de cinéma</w:t>
            </w:r>
          </w:p>
          <w:p w:rsidR="00BD56D1" w:rsidRDefault="00BD56D1"/>
          <w:p w:rsidR="00BD56D1" w:rsidRDefault="00BD56D1"/>
          <w:p w:rsidR="00BD56D1" w:rsidRDefault="00BD56D1"/>
          <w:p w:rsidR="00BD56D1" w:rsidRDefault="00BD56D1"/>
          <w:p w:rsidR="00BD56D1" w:rsidRDefault="00BD56D1"/>
          <w:p w:rsidR="00BD56D1" w:rsidRDefault="00BD56D1">
            <w:r>
              <w:rPr>
                <w:noProof/>
                <w:lang w:eastAsia="fr-BE"/>
              </w:rPr>
              <w:drawing>
                <wp:inline distT="0" distB="0" distL="0" distR="0" wp14:anchorId="3A5E49A9" wp14:editId="4E3CBCF3">
                  <wp:extent cx="1676400" cy="729964"/>
                  <wp:effectExtent l="0" t="0" r="0" b="0"/>
                  <wp:docPr id="3" name="Image 3" descr="http://roulottetheatrale.wifeo.com/images/g/gif/GIF-LOGROULO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ulottetheatrale.wifeo.com/images/g/gif/GIF-LOGROULOT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8" cy="73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352CFE" w:rsidRDefault="00BB0B3F">
            <w:r>
              <w:t xml:space="preserve">Visite de la carrière de Dour : tour dans le </w:t>
            </w:r>
            <w:r w:rsidR="00976BED">
              <w:t xml:space="preserve">parc </w:t>
            </w:r>
            <w:r>
              <w:t>et balade en bateau</w:t>
            </w:r>
            <w:r w:rsidR="000266BE">
              <w:t xml:space="preserve"> </w:t>
            </w:r>
          </w:p>
          <w:p w:rsidR="008F1195" w:rsidRDefault="008F1195"/>
          <w:p w:rsidR="00BD56D1" w:rsidRDefault="008F1195">
            <w:r>
              <w:t>Jean-Christophe Calcus</w:t>
            </w:r>
          </w:p>
          <w:p w:rsidR="00BD56D1" w:rsidRDefault="00BD56D1"/>
          <w:p w:rsidR="00BD56D1" w:rsidRDefault="00BD56D1"/>
          <w:p w:rsidR="008F1195" w:rsidRDefault="00BD56D1">
            <w:r>
              <w:rPr>
                <w:noProof/>
                <w:color w:val="0000FF"/>
                <w:lang w:eastAsia="fr-BE"/>
              </w:rPr>
              <w:drawing>
                <wp:inline distT="0" distB="0" distL="0" distR="0" wp14:anchorId="0B2986FB" wp14:editId="532BF059">
                  <wp:extent cx="1657350" cy="1243013"/>
                  <wp:effectExtent l="0" t="0" r="0" b="0"/>
                  <wp:docPr id="7" name="irc_mi" descr="Résultat de recherche d'images pour &quot;www.hainosaurusboussudour.be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www.hainosaurusboussudour.be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05" cy="124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F86C27" w:rsidRDefault="00F86C27">
            <w:r>
              <w:t>Animation Classes d’eau </w:t>
            </w:r>
            <w:r w:rsidR="000266BE">
              <w:t xml:space="preserve"> de Dour </w:t>
            </w:r>
            <w:r>
              <w:t>: activités et jeux sur le thème de l’eau</w:t>
            </w:r>
          </w:p>
          <w:p w:rsidR="008F1195" w:rsidRDefault="008F1195"/>
          <w:p w:rsidR="008F1195" w:rsidRDefault="008F1195">
            <w:r>
              <w:t>Geneviève François</w:t>
            </w:r>
          </w:p>
          <w:p w:rsidR="00BD56D1" w:rsidRDefault="008F1195">
            <w:proofErr w:type="spellStart"/>
            <w:r>
              <w:t>Leandro</w:t>
            </w:r>
            <w:proofErr w:type="spellEnd"/>
            <w:r>
              <w:t xml:space="preserve"> </w:t>
            </w:r>
            <w:proofErr w:type="spellStart"/>
            <w:r>
              <w:t>Camelo</w:t>
            </w:r>
            <w:proofErr w:type="spellEnd"/>
          </w:p>
          <w:p w:rsidR="00BD56D1" w:rsidRDefault="00BD56D1"/>
          <w:p w:rsidR="008F1195" w:rsidRDefault="00BD56D1">
            <w:r>
              <w:rPr>
                <w:noProof/>
                <w:lang w:eastAsia="fr-BE"/>
              </w:rPr>
              <w:drawing>
                <wp:inline distT="0" distB="0" distL="0" distR="0" wp14:anchorId="57B063C4" wp14:editId="24F04373">
                  <wp:extent cx="1651001" cy="1238250"/>
                  <wp:effectExtent l="0" t="0" r="6350" b="0"/>
                  <wp:docPr id="5" name="Image 5" descr="C:\Users\Admin\Desktop\Photos 2018\Terroir et Mémoire 2018\20180422_16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Photos 2018\Terroir et Mémoire 2018\20180422_16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52" cy="124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D56D1" w:rsidRDefault="00F86C27">
            <w:pPr>
              <w:rPr>
                <w:noProof/>
                <w:color w:val="0000FF"/>
                <w:lang w:eastAsia="fr-BE"/>
              </w:rPr>
            </w:pPr>
            <w:r>
              <w:t>Utilisation de la piscine biologique</w:t>
            </w:r>
            <w:r w:rsidR="005F4C47">
              <w:t xml:space="preserve"> et jeux de détente</w:t>
            </w:r>
            <w:r>
              <w:t> !</w:t>
            </w:r>
            <w:r w:rsidR="00BD56D1">
              <w:rPr>
                <w:noProof/>
                <w:color w:val="0000FF"/>
                <w:lang w:eastAsia="fr-BE"/>
              </w:rPr>
              <w:t xml:space="preserve"> </w:t>
            </w:r>
          </w:p>
          <w:p w:rsidR="00BD56D1" w:rsidRDefault="00BD56D1">
            <w:pPr>
              <w:rPr>
                <w:noProof/>
                <w:color w:val="0000FF"/>
                <w:lang w:eastAsia="fr-BE"/>
              </w:rPr>
            </w:pPr>
          </w:p>
          <w:p w:rsidR="00BD56D1" w:rsidRDefault="00BD56D1">
            <w:pPr>
              <w:rPr>
                <w:noProof/>
                <w:color w:val="0000FF"/>
                <w:lang w:eastAsia="fr-BE"/>
              </w:rPr>
            </w:pPr>
          </w:p>
          <w:p w:rsidR="00BD56D1" w:rsidRDefault="00BD56D1">
            <w:pPr>
              <w:rPr>
                <w:noProof/>
                <w:color w:val="0000FF"/>
                <w:lang w:eastAsia="fr-BE"/>
              </w:rPr>
            </w:pPr>
          </w:p>
          <w:p w:rsidR="00BD56D1" w:rsidRDefault="00BD56D1">
            <w:pPr>
              <w:rPr>
                <w:noProof/>
                <w:color w:val="0000FF"/>
                <w:lang w:eastAsia="fr-BE"/>
              </w:rPr>
            </w:pPr>
          </w:p>
          <w:p w:rsidR="00C62631" w:rsidRDefault="00BD56D1">
            <w:r>
              <w:rPr>
                <w:noProof/>
                <w:color w:val="0000FF"/>
                <w:lang w:eastAsia="fr-BE"/>
              </w:rPr>
              <w:drawing>
                <wp:inline distT="0" distB="0" distL="0" distR="0" wp14:anchorId="3058662C" wp14:editId="4A548631">
                  <wp:extent cx="1623632" cy="912592"/>
                  <wp:effectExtent l="0" t="0" r="0" b="1905"/>
                  <wp:docPr id="9" name="irc_mi" descr="Résultat de recherche d'images pour &quot;belvédère de dour&quot;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belvédère de dour&quot;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24" cy="91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9D4" w:rsidRDefault="00040D3C">
      <w:pPr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1" locked="0" layoutInCell="1" allowOverlap="1" wp14:anchorId="10F0C5B4" wp14:editId="7FDD4761">
            <wp:simplePos x="0" y="0"/>
            <wp:positionH relativeFrom="column">
              <wp:posOffset>7162800</wp:posOffset>
            </wp:positionH>
            <wp:positionV relativeFrom="paragraph">
              <wp:posOffset>49529</wp:posOffset>
            </wp:positionV>
            <wp:extent cx="2886075" cy="2886075"/>
            <wp:effectExtent l="0" t="0" r="952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-naturel-des-hauts-pays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9D4" w:rsidRDefault="004A79D4" w:rsidP="00DE0B10">
      <w:pPr>
        <w:jc w:val="center"/>
        <w:rPr>
          <w:noProof/>
          <w:lang w:eastAsia="fr-BE"/>
        </w:rPr>
      </w:pPr>
    </w:p>
    <w:p w:rsidR="00F41F5A" w:rsidRDefault="005E4B35" w:rsidP="009749B7">
      <w:r>
        <w:rPr>
          <w:noProof/>
          <w:lang w:eastAsia="fr-BE"/>
        </w:rPr>
        <w:t xml:space="preserve"> </w:t>
      </w:r>
      <w:r w:rsidR="009749B7">
        <w:rPr>
          <w:noProof/>
          <w:lang w:eastAsia="fr-BE"/>
        </w:rPr>
        <w:t xml:space="preserve">             </w:t>
      </w:r>
      <w:r w:rsidR="000266BE">
        <w:rPr>
          <w:noProof/>
          <w:lang w:eastAsia="fr-BE"/>
        </w:rPr>
        <w:t xml:space="preserve"> </w:t>
      </w:r>
      <w:r w:rsidR="009749B7">
        <w:rPr>
          <w:noProof/>
          <w:lang w:eastAsia="fr-BE"/>
        </w:rPr>
        <w:t xml:space="preserve">  </w:t>
      </w:r>
      <w:r>
        <w:t xml:space="preserve"> </w:t>
      </w:r>
      <w:r w:rsidR="00BD56D1">
        <w:t xml:space="preserve">       </w:t>
      </w:r>
    </w:p>
    <w:p w:rsidR="00236CB5" w:rsidRDefault="00BD56D1" w:rsidP="009749B7">
      <w:pPr>
        <w:rPr>
          <w:noProof/>
          <w:lang w:eastAsia="fr-BE"/>
        </w:rPr>
      </w:pPr>
      <w:r>
        <w:t xml:space="preserve">     </w:t>
      </w:r>
      <w:r w:rsidR="00A47257">
        <w:t xml:space="preserve">          </w:t>
      </w:r>
      <w:r w:rsidR="000266BE">
        <w:t xml:space="preserve">   </w:t>
      </w:r>
      <w:r w:rsidR="00A47257">
        <w:t xml:space="preserve">     </w:t>
      </w:r>
    </w:p>
    <w:p w:rsidR="00236CB5" w:rsidRDefault="009749B7" w:rsidP="009749B7">
      <w:r>
        <w:rPr>
          <w:b/>
          <w:color w:val="FF0000"/>
          <w:sz w:val="32"/>
          <w:szCs w:val="32"/>
        </w:rPr>
        <w:t xml:space="preserve">2. </w:t>
      </w:r>
      <w:r w:rsidRPr="009749B7">
        <w:rPr>
          <w:b/>
          <w:color w:val="FF0000"/>
          <w:sz w:val="32"/>
          <w:szCs w:val="32"/>
        </w:rPr>
        <w:t>L’âge des participants</w:t>
      </w:r>
      <w:r>
        <w:t> : enfants de 8 à 10 ans</w:t>
      </w:r>
      <w:r w:rsidR="000266BE">
        <w:t>.</w:t>
      </w:r>
    </w:p>
    <w:p w:rsidR="00F41F5A" w:rsidRPr="009749B7" w:rsidRDefault="00F41F5A" w:rsidP="009749B7"/>
    <w:p w:rsidR="009749B7" w:rsidRPr="009749B7" w:rsidRDefault="009749B7" w:rsidP="009749B7">
      <w:r>
        <w:rPr>
          <w:b/>
          <w:color w:val="FF0000"/>
          <w:sz w:val="32"/>
          <w:szCs w:val="32"/>
        </w:rPr>
        <w:t>3. En pratique</w:t>
      </w:r>
    </w:p>
    <w:p w:rsidR="00C5006D" w:rsidRDefault="00C5006D" w:rsidP="00C5006D">
      <w:pPr>
        <w:jc w:val="both"/>
      </w:pPr>
      <w:r w:rsidRPr="00B226E5">
        <w:rPr>
          <w:b/>
          <w:u w:val="single"/>
        </w:rPr>
        <w:t>Quand</w:t>
      </w:r>
      <w:r w:rsidRPr="00B226E5">
        <w:rPr>
          <w:b/>
        </w:rPr>
        <w:t> ?</w:t>
      </w:r>
      <w:r w:rsidR="00A47257">
        <w:t xml:space="preserve"> Du lundi 16 au vendredi 20 juillet 2018</w:t>
      </w:r>
      <w:r>
        <w:t> ; de 8h45 précises</w:t>
      </w:r>
      <w:r w:rsidR="00A47257">
        <w:t xml:space="preserve"> à 15</w:t>
      </w:r>
      <w:r>
        <w:t>h</w:t>
      </w:r>
      <w:r w:rsidR="00A47257">
        <w:t>30</w:t>
      </w:r>
      <w:r>
        <w:t xml:space="preserve"> (accueil possible dès 8h30).</w:t>
      </w:r>
    </w:p>
    <w:p w:rsidR="00C5006D" w:rsidRDefault="00C5006D" w:rsidP="00C5006D">
      <w:pPr>
        <w:jc w:val="both"/>
      </w:pPr>
      <w:r w:rsidRPr="00B226E5">
        <w:rPr>
          <w:b/>
          <w:u w:val="single"/>
        </w:rPr>
        <w:t>Où</w:t>
      </w:r>
      <w:r w:rsidRPr="00B226E5">
        <w:rPr>
          <w:b/>
        </w:rPr>
        <w:t> ?</w:t>
      </w:r>
      <w:r>
        <w:t xml:space="preserve"> Le point de rendez-vous </w:t>
      </w:r>
      <w:r w:rsidR="00A47257">
        <w:t>de chaque journée est fixé au Belvédère de Dour</w:t>
      </w:r>
      <w:r w:rsidR="000266BE">
        <w:t xml:space="preserve"> (Chemin des Croix, 3 à Dour).</w:t>
      </w:r>
    </w:p>
    <w:p w:rsidR="00C5006D" w:rsidRDefault="00C5006D" w:rsidP="00C5006D">
      <w:pPr>
        <w:jc w:val="both"/>
      </w:pPr>
      <w:r w:rsidRPr="00B226E5">
        <w:rPr>
          <w:b/>
          <w:u w:val="single"/>
        </w:rPr>
        <w:t>Coût</w:t>
      </w:r>
      <w:r w:rsidRPr="00B226E5">
        <w:rPr>
          <w:b/>
        </w:rPr>
        <w:t> :</w:t>
      </w:r>
      <w:r w:rsidR="00A47257">
        <w:t xml:space="preserve"> 7</w:t>
      </w:r>
      <w:r>
        <w:t>0 euros pour les 5 jours. Les repas ne sont pas compris. Les enfants doivent emporter leurs tartines, boissons et collations pour chaque  journée.</w:t>
      </w:r>
    </w:p>
    <w:p w:rsidR="00C5006D" w:rsidRDefault="00C5006D" w:rsidP="00C5006D">
      <w:pPr>
        <w:jc w:val="both"/>
      </w:pPr>
      <w:r w:rsidRPr="00B226E5">
        <w:rPr>
          <w:b/>
          <w:u w:val="single"/>
        </w:rPr>
        <w:t>A prévoir</w:t>
      </w:r>
      <w:r w:rsidRPr="00B226E5">
        <w:rPr>
          <w:b/>
        </w:rPr>
        <w:t xml:space="preserve"> : </w:t>
      </w:r>
      <w:r>
        <w:t>des chaussures confortables, des vêtements qui peuvent être salis et adaptés aux conditions climatiques (K-way et pull ou casquette et crème solaire !)</w:t>
      </w:r>
      <w:r w:rsidR="00A47257">
        <w:t>, un maillot de bain, un essuie, une tenue de rechange</w:t>
      </w:r>
      <w:r>
        <w:t xml:space="preserve">. </w:t>
      </w:r>
    </w:p>
    <w:p w:rsidR="00BD56D1" w:rsidRDefault="00BD56D1" w:rsidP="00C5006D">
      <w:pPr>
        <w:jc w:val="both"/>
      </w:pPr>
    </w:p>
    <w:p w:rsidR="00C5006D" w:rsidRDefault="00C5006D" w:rsidP="00C5006D">
      <w:pPr>
        <w:jc w:val="both"/>
      </w:pPr>
      <w:r>
        <w:t>Attention ! Le nombre de places sera limité (</w:t>
      </w:r>
      <w:r w:rsidR="00A47257">
        <w:t>15</w:t>
      </w:r>
      <w:r>
        <w:t xml:space="preserve"> enfants maximum) afin d’assurer un encadrement de qualité ! Ne tardez pas à vous inscrire !</w:t>
      </w:r>
    </w:p>
    <w:p w:rsidR="00BD56D1" w:rsidRDefault="00BD56D1" w:rsidP="00C5006D">
      <w:pPr>
        <w:jc w:val="both"/>
      </w:pPr>
    </w:p>
    <w:p w:rsidR="00D4625B" w:rsidRDefault="00D4625B" w:rsidP="00C5006D">
      <w:pPr>
        <w:jc w:val="both"/>
      </w:pPr>
      <w:r>
        <w:rPr>
          <w:b/>
          <w:color w:val="FF0000"/>
          <w:sz w:val="32"/>
          <w:szCs w:val="32"/>
        </w:rPr>
        <w:t>4. Renseignements et inscriptions</w:t>
      </w:r>
    </w:p>
    <w:p w:rsidR="00F41F5A" w:rsidRDefault="00F41F5A" w:rsidP="00C5006D">
      <w:pPr>
        <w:pStyle w:val="Paragraphedeliste"/>
        <w:ind w:left="0" w:hanging="11"/>
        <w:jc w:val="both"/>
      </w:pPr>
    </w:p>
    <w:p w:rsidR="00C5006D" w:rsidRPr="00D13311" w:rsidRDefault="00C5006D" w:rsidP="00C5006D">
      <w:pPr>
        <w:pStyle w:val="Paragraphedeliste"/>
        <w:ind w:left="0" w:hanging="11"/>
        <w:jc w:val="both"/>
        <w:rPr>
          <w:b/>
          <w:sz w:val="28"/>
          <w:szCs w:val="28"/>
          <w:u w:val="single"/>
        </w:rPr>
      </w:pPr>
      <w:r>
        <w:t xml:space="preserve">Vous pouvez obtenir toutes les informations utiles auprès de Sylvie Denis, chargée de mission au PNHP au 065/46.09.38 et vous inscrire par mail à l’adresse suivante : </w:t>
      </w:r>
      <w:hyperlink r:id="rId20" w:history="1">
        <w:r w:rsidRPr="004660CD">
          <w:rPr>
            <w:rStyle w:val="Lienhypertexte"/>
          </w:rPr>
          <w:t>s.denis@pnhp.be</w:t>
        </w:r>
      </w:hyperlink>
      <w:r w:rsidR="00D4625B">
        <w:t xml:space="preserve"> (avant le 30 juin 2018).</w:t>
      </w:r>
    </w:p>
    <w:p w:rsidR="00C5006D" w:rsidRDefault="00C5006D" w:rsidP="00C5006D">
      <w:pPr>
        <w:jc w:val="both"/>
        <w:rPr>
          <w:b/>
          <w:sz w:val="28"/>
          <w:szCs w:val="28"/>
          <w:u w:val="single"/>
        </w:rPr>
      </w:pPr>
    </w:p>
    <w:p w:rsidR="00C5006D" w:rsidRPr="00D13311" w:rsidRDefault="00C5006D" w:rsidP="00C5006D">
      <w:pPr>
        <w:jc w:val="both"/>
        <w:rPr>
          <w:b/>
          <w:sz w:val="28"/>
          <w:szCs w:val="28"/>
          <w:u w:val="single"/>
        </w:rPr>
      </w:pPr>
    </w:p>
    <w:sectPr w:rsidR="00C5006D" w:rsidRPr="00D13311" w:rsidSect="00DA00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35BA4"/>
    <w:multiLevelType w:val="hybridMultilevel"/>
    <w:tmpl w:val="B37C23E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94920"/>
    <w:multiLevelType w:val="hybridMultilevel"/>
    <w:tmpl w:val="D320237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CFE"/>
    <w:rsid w:val="000266BE"/>
    <w:rsid w:val="00040D3C"/>
    <w:rsid w:val="000A58A1"/>
    <w:rsid w:val="00154049"/>
    <w:rsid w:val="001F552B"/>
    <w:rsid w:val="00236CB5"/>
    <w:rsid w:val="00352CFE"/>
    <w:rsid w:val="00477871"/>
    <w:rsid w:val="004A79D4"/>
    <w:rsid w:val="005E4B35"/>
    <w:rsid w:val="005F4C47"/>
    <w:rsid w:val="008F1195"/>
    <w:rsid w:val="00922AA1"/>
    <w:rsid w:val="009749B7"/>
    <w:rsid w:val="00976BED"/>
    <w:rsid w:val="00A47257"/>
    <w:rsid w:val="00A7167F"/>
    <w:rsid w:val="00B2729C"/>
    <w:rsid w:val="00B27B6E"/>
    <w:rsid w:val="00BB0B3F"/>
    <w:rsid w:val="00BD56D1"/>
    <w:rsid w:val="00C5006D"/>
    <w:rsid w:val="00C62631"/>
    <w:rsid w:val="00D4625B"/>
    <w:rsid w:val="00DA0085"/>
    <w:rsid w:val="00DE0B10"/>
    <w:rsid w:val="00F37A3E"/>
    <w:rsid w:val="00F41F5A"/>
    <w:rsid w:val="00F86C27"/>
    <w:rsid w:val="00F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2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06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5006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00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2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06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5006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00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google.be/url?sa=i&amp;source=images&amp;cd=&amp;cad=rja&amp;uact=8&amp;ved=2ahUKEwiAic_kv6rbAhXBKFAKHTqyAwMQjRx6BAgBEAU&amp;url=http://www.laprovince.be/86779/article/2017-05-27/le-belvedere-de-dour-mieux-qua-la-mer&amp;psig=AOvVaw1woXpbs6On-i5PeppSAI1O&amp;ust=152766876748736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s.denis@pnhp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google.be/url?sa=i&amp;source=images&amp;cd=&amp;cad=rja&amp;uact=8&amp;ved=2ahUKEwjh773Gv6rbAhXRb1AKHTR5BOAQjRx6BAgBEAU&amp;url=http://www.ecoledepeche.be/Fr/Qui-sont-ils--_212_0.html&amp;psig=AOvVaw29stPejY8d53kC-DM85L4S&amp;ust=1527668606933501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be/url?sa=i&amp;source=images&amp;cd=&amp;cad=rja&amp;uact=8&amp;ved=2ahUKEwjM1pmUvqrbAhVBblAKHbZiADcQjRx6BAgBEAU&amp;url=http://www.hainosaurusboussudour.be/&amp;psig=AOvVaw2StyDL2hhS6Lsep6kJrMhF&amp;ust=152766829518066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2018-06-05T09:23:00Z</cp:lastPrinted>
  <dcterms:created xsi:type="dcterms:W3CDTF">2018-05-31T08:14:00Z</dcterms:created>
  <dcterms:modified xsi:type="dcterms:W3CDTF">2018-06-05T10:56:00Z</dcterms:modified>
</cp:coreProperties>
</file>